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647F" w14:textId="77777777" w:rsidR="00A75A8F" w:rsidRPr="009A0BA9" w:rsidRDefault="00E20D0E" w:rsidP="00BF6994">
      <w:pPr>
        <w:rPr>
          <w:rFonts w:ascii="Verdana" w:hAnsi="Verdana" w:cs="Arial"/>
          <w:b/>
          <w:sz w:val="20"/>
          <w:szCs w:val="20"/>
          <w:u w:val="single"/>
        </w:rPr>
      </w:pPr>
      <w:r>
        <w:rPr>
          <w:noProof/>
          <w:lang w:eastAsia="en-GB"/>
        </w:rPr>
        <w:drawing>
          <wp:anchor distT="0" distB="0" distL="114300" distR="114300" simplePos="0" relativeHeight="251656704" behindDoc="0" locked="0" layoutInCell="1" allowOverlap="1" wp14:anchorId="42EB5D30" wp14:editId="5A62DAF2">
            <wp:simplePos x="0" y="0"/>
            <wp:positionH relativeFrom="column">
              <wp:posOffset>-304800</wp:posOffset>
            </wp:positionH>
            <wp:positionV relativeFrom="paragraph">
              <wp:posOffset>-209550</wp:posOffset>
            </wp:positionV>
            <wp:extent cx="2498090" cy="742950"/>
            <wp:effectExtent l="0" t="0" r="0" b="0"/>
            <wp:wrapNone/>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809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63959" w14:textId="77777777" w:rsidR="00A95CF9" w:rsidRDefault="00A95CF9" w:rsidP="00D20502">
      <w:pPr>
        <w:jc w:val="center"/>
        <w:rPr>
          <w:rFonts w:ascii="Calibri" w:hAnsi="Calibri" w:cs="Arial"/>
          <w:b/>
          <w:sz w:val="22"/>
          <w:szCs w:val="22"/>
          <w:u w:val="single"/>
        </w:rPr>
      </w:pPr>
    </w:p>
    <w:p w14:paraId="7D32E3AB" w14:textId="77777777" w:rsidR="00A95CF9" w:rsidRDefault="00A95CF9" w:rsidP="00D86B62">
      <w:pPr>
        <w:rPr>
          <w:rFonts w:ascii="Calibri" w:hAnsi="Calibri" w:cs="Arial"/>
          <w:b/>
          <w:sz w:val="22"/>
          <w:szCs w:val="22"/>
          <w:u w:val="single"/>
        </w:rPr>
      </w:pPr>
    </w:p>
    <w:p w14:paraId="24551D3F" w14:textId="77777777" w:rsidR="003325C6" w:rsidRDefault="003325C6" w:rsidP="00D86B62">
      <w:pPr>
        <w:rPr>
          <w:rFonts w:ascii="Calibri" w:hAnsi="Calibri" w:cs="Arial"/>
          <w:b/>
          <w:sz w:val="22"/>
          <w:szCs w:val="22"/>
          <w:u w:val="single"/>
        </w:rPr>
      </w:pPr>
    </w:p>
    <w:p w14:paraId="704FB2C1" w14:textId="77777777" w:rsidR="0043192B" w:rsidRDefault="0043192B" w:rsidP="00D20502">
      <w:pPr>
        <w:jc w:val="both"/>
        <w:rPr>
          <w:rFonts w:ascii="Calibri" w:hAnsi="Calibri" w:cs="Arial"/>
        </w:rPr>
      </w:pPr>
    </w:p>
    <w:p w14:paraId="3C899125" w14:textId="77777777" w:rsidR="007527D7" w:rsidRPr="00841369" w:rsidRDefault="007527D7" w:rsidP="00D20502">
      <w:pPr>
        <w:jc w:val="both"/>
        <w:rPr>
          <w:rFonts w:ascii="Calibri" w:hAnsi="Calibri" w:cs="Calibri"/>
          <w:b/>
          <w:u w:val="single"/>
        </w:rPr>
      </w:pPr>
    </w:p>
    <w:p w14:paraId="04921C2D" w14:textId="77777777" w:rsidR="00705405" w:rsidRDefault="00FD1F8A" w:rsidP="00E20D0E">
      <w:pPr>
        <w:jc w:val="center"/>
        <w:rPr>
          <w:rFonts w:ascii="Calibri" w:hAnsi="Calibri" w:cs="Calibri"/>
          <w:b/>
          <w:u w:val="single"/>
        </w:rPr>
      </w:pPr>
      <w:r>
        <w:rPr>
          <w:rFonts w:ascii="Calibri" w:hAnsi="Calibri" w:cs="Calibri"/>
          <w:b/>
          <w:u w:val="single"/>
        </w:rPr>
        <w:t>FAIR WORK FIRST</w:t>
      </w:r>
      <w:r w:rsidR="00E20D0E">
        <w:rPr>
          <w:rFonts w:ascii="Calibri" w:hAnsi="Calibri" w:cs="Calibri"/>
          <w:b/>
          <w:u w:val="single"/>
        </w:rPr>
        <w:t xml:space="preserve"> POLICY</w:t>
      </w:r>
    </w:p>
    <w:p w14:paraId="744F94C1" w14:textId="77777777" w:rsidR="00583AC4" w:rsidRDefault="00583AC4" w:rsidP="00D20502">
      <w:pPr>
        <w:jc w:val="both"/>
        <w:rPr>
          <w:rFonts w:ascii="Calibri" w:hAnsi="Calibri" w:cs="Calibri"/>
          <w:b/>
          <w:u w:val="single"/>
        </w:rPr>
      </w:pPr>
    </w:p>
    <w:p w14:paraId="2C0AA8F9" w14:textId="77777777" w:rsidR="007F25D2" w:rsidRDefault="0025670E" w:rsidP="006479D9">
      <w:pPr>
        <w:jc w:val="both"/>
        <w:rPr>
          <w:rFonts w:ascii="Calibri" w:hAnsi="Calibri" w:cs="Calibri"/>
        </w:rPr>
      </w:pPr>
      <w:r w:rsidRPr="00BB2048">
        <w:rPr>
          <w:rFonts w:ascii="Calibri" w:hAnsi="Calibri" w:cs="Calibri"/>
        </w:rPr>
        <w:t xml:space="preserve">Lomond Plant </w:t>
      </w:r>
      <w:r w:rsidR="006479D9">
        <w:rPr>
          <w:rFonts w:ascii="Calibri" w:hAnsi="Calibri" w:cs="Calibri"/>
        </w:rPr>
        <w:t xml:space="preserve">are committed </w:t>
      </w:r>
      <w:r w:rsidR="00FD1F8A">
        <w:rPr>
          <w:rFonts w:ascii="Calibri" w:hAnsi="Calibri" w:cs="Calibri"/>
        </w:rPr>
        <w:t>to providing a safe, welcoming and diverse environment for our employees and work hard on inclusion and fairness in the workplace. The Fair work Program is an excellent benchmark to strive to and Lomond Plant already meet many of the 5 steps marked out in the program.</w:t>
      </w:r>
    </w:p>
    <w:p w14:paraId="300131D9" w14:textId="77777777" w:rsidR="00A72019" w:rsidRDefault="00E20D0E" w:rsidP="006479D9">
      <w:pPr>
        <w:jc w:val="both"/>
        <w:rPr>
          <w:rFonts w:ascii="Calibri" w:hAnsi="Calibri" w:cs="Calibri"/>
        </w:rPr>
      </w:pPr>
      <w:r>
        <w:rPr>
          <w:noProof/>
          <w:lang w:eastAsia="en-GB"/>
        </w:rPr>
        <w:drawing>
          <wp:anchor distT="0" distB="0" distL="114300" distR="114300" simplePos="0" relativeHeight="251658752" behindDoc="0" locked="0" layoutInCell="1" allowOverlap="1" wp14:anchorId="1D764DF5" wp14:editId="5E9973E3">
            <wp:simplePos x="0" y="0"/>
            <wp:positionH relativeFrom="column">
              <wp:posOffset>971550</wp:posOffset>
            </wp:positionH>
            <wp:positionV relativeFrom="paragraph">
              <wp:posOffset>107315</wp:posOffset>
            </wp:positionV>
            <wp:extent cx="3952875" cy="2797810"/>
            <wp:effectExtent l="0" t="0" r="0" b="0"/>
            <wp:wrapNone/>
            <wp:docPr id="66" name="Picture 66" descr="FAIR WORK PLAN 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AIR WORK PLAN 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279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2200F" w14:textId="77777777" w:rsidR="00A72019" w:rsidRDefault="00A72019" w:rsidP="006479D9">
      <w:pPr>
        <w:jc w:val="both"/>
        <w:rPr>
          <w:rFonts w:ascii="Calibri" w:hAnsi="Calibri" w:cs="Calibri"/>
        </w:rPr>
      </w:pPr>
    </w:p>
    <w:p w14:paraId="55F4AB33" w14:textId="77777777" w:rsidR="00A72019" w:rsidRDefault="00A72019" w:rsidP="006479D9">
      <w:pPr>
        <w:jc w:val="both"/>
        <w:rPr>
          <w:rFonts w:ascii="Calibri" w:hAnsi="Calibri" w:cs="Calibri"/>
        </w:rPr>
      </w:pPr>
    </w:p>
    <w:p w14:paraId="2658B5DF" w14:textId="77777777" w:rsidR="00A72019" w:rsidRDefault="00A72019" w:rsidP="006479D9">
      <w:pPr>
        <w:jc w:val="both"/>
        <w:rPr>
          <w:rFonts w:ascii="Calibri" w:hAnsi="Calibri" w:cs="Calibri"/>
        </w:rPr>
      </w:pPr>
    </w:p>
    <w:p w14:paraId="3445E688" w14:textId="77777777" w:rsidR="00A72019" w:rsidRDefault="00A72019" w:rsidP="006479D9">
      <w:pPr>
        <w:jc w:val="both"/>
        <w:rPr>
          <w:rFonts w:ascii="Calibri" w:hAnsi="Calibri" w:cs="Calibri"/>
        </w:rPr>
      </w:pPr>
    </w:p>
    <w:p w14:paraId="78A9C3EC" w14:textId="77777777" w:rsidR="00A72019" w:rsidRDefault="00A72019" w:rsidP="006479D9">
      <w:pPr>
        <w:jc w:val="both"/>
        <w:rPr>
          <w:rFonts w:ascii="Calibri" w:hAnsi="Calibri" w:cs="Calibri"/>
        </w:rPr>
      </w:pPr>
    </w:p>
    <w:p w14:paraId="23CE30BE" w14:textId="77777777" w:rsidR="00A72019" w:rsidRDefault="00A72019" w:rsidP="006479D9">
      <w:pPr>
        <w:jc w:val="both"/>
        <w:rPr>
          <w:rFonts w:ascii="Calibri" w:hAnsi="Calibri" w:cs="Calibri"/>
        </w:rPr>
      </w:pPr>
    </w:p>
    <w:p w14:paraId="3830B42D" w14:textId="77777777" w:rsidR="00A72019" w:rsidRDefault="00A72019" w:rsidP="006479D9">
      <w:pPr>
        <w:jc w:val="both"/>
        <w:rPr>
          <w:rFonts w:ascii="Calibri" w:hAnsi="Calibri" w:cs="Calibri"/>
        </w:rPr>
      </w:pPr>
    </w:p>
    <w:p w14:paraId="3F7D034E" w14:textId="77777777" w:rsidR="00A72019" w:rsidRDefault="00A72019" w:rsidP="006479D9">
      <w:pPr>
        <w:jc w:val="both"/>
        <w:rPr>
          <w:rFonts w:ascii="Calibri" w:hAnsi="Calibri" w:cs="Calibri"/>
        </w:rPr>
      </w:pPr>
    </w:p>
    <w:p w14:paraId="39F4A2D3" w14:textId="77777777" w:rsidR="00A72019" w:rsidRDefault="00A72019" w:rsidP="006479D9">
      <w:pPr>
        <w:jc w:val="both"/>
        <w:rPr>
          <w:rFonts w:ascii="Calibri" w:hAnsi="Calibri" w:cs="Calibri"/>
        </w:rPr>
      </w:pPr>
    </w:p>
    <w:p w14:paraId="79174A2C" w14:textId="77777777" w:rsidR="00FD1F8A" w:rsidRDefault="00FD1F8A" w:rsidP="006479D9">
      <w:pPr>
        <w:jc w:val="both"/>
        <w:rPr>
          <w:rFonts w:ascii="Calibri" w:hAnsi="Calibri" w:cs="Calibri"/>
        </w:rPr>
      </w:pPr>
    </w:p>
    <w:p w14:paraId="0D856BCE" w14:textId="77777777" w:rsidR="00A72019" w:rsidRDefault="00A72019" w:rsidP="006479D9">
      <w:pPr>
        <w:jc w:val="both"/>
        <w:rPr>
          <w:rFonts w:ascii="Calibri" w:hAnsi="Calibri" w:cs="Calibri"/>
          <w:b/>
          <w:u w:val="single"/>
        </w:rPr>
      </w:pPr>
    </w:p>
    <w:p w14:paraId="52856E04" w14:textId="77777777" w:rsidR="00A72019" w:rsidRDefault="00A72019" w:rsidP="006479D9">
      <w:pPr>
        <w:jc w:val="both"/>
        <w:rPr>
          <w:rFonts w:ascii="Calibri" w:hAnsi="Calibri" w:cs="Calibri"/>
          <w:b/>
          <w:u w:val="single"/>
        </w:rPr>
      </w:pPr>
    </w:p>
    <w:p w14:paraId="63DA616C" w14:textId="77777777" w:rsidR="00A72019" w:rsidRDefault="00A72019" w:rsidP="006479D9">
      <w:pPr>
        <w:jc w:val="both"/>
        <w:rPr>
          <w:rFonts w:ascii="Calibri" w:hAnsi="Calibri" w:cs="Calibri"/>
          <w:b/>
          <w:u w:val="single"/>
        </w:rPr>
      </w:pPr>
    </w:p>
    <w:p w14:paraId="4BD8617F" w14:textId="77777777" w:rsidR="00A72019" w:rsidRDefault="00A72019" w:rsidP="006479D9">
      <w:pPr>
        <w:jc w:val="both"/>
        <w:rPr>
          <w:rFonts w:ascii="Calibri" w:hAnsi="Calibri" w:cs="Calibri"/>
          <w:b/>
          <w:u w:val="single"/>
        </w:rPr>
      </w:pPr>
    </w:p>
    <w:p w14:paraId="4721293E" w14:textId="77777777" w:rsidR="00A72019" w:rsidRDefault="00A72019" w:rsidP="006479D9">
      <w:pPr>
        <w:jc w:val="both"/>
        <w:rPr>
          <w:rFonts w:ascii="Calibri" w:hAnsi="Calibri" w:cs="Calibri"/>
          <w:b/>
          <w:u w:val="single"/>
        </w:rPr>
      </w:pPr>
    </w:p>
    <w:p w14:paraId="5E37FCC6" w14:textId="77777777" w:rsidR="00FD1F8A" w:rsidRPr="00FD1F8A" w:rsidRDefault="00FD1F8A" w:rsidP="006479D9">
      <w:pPr>
        <w:jc w:val="both"/>
        <w:rPr>
          <w:rFonts w:ascii="Calibri" w:hAnsi="Calibri" w:cs="Calibri"/>
          <w:b/>
          <w:u w:val="single"/>
        </w:rPr>
      </w:pPr>
      <w:r w:rsidRPr="00FD1F8A">
        <w:rPr>
          <w:rFonts w:ascii="Calibri" w:hAnsi="Calibri" w:cs="Calibri"/>
          <w:b/>
          <w:u w:val="single"/>
        </w:rPr>
        <w:t>Security</w:t>
      </w:r>
    </w:p>
    <w:p w14:paraId="24E91C30" w14:textId="77777777" w:rsidR="00FD1F8A" w:rsidRDefault="00FD1F8A" w:rsidP="006479D9">
      <w:pPr>
        <w:jc w:val="both"/>
        <w:rPr>
          <w:rFonts w:ascii="Calibri" w:hAnsi="Calibri" w:cs="Calibri"/>
        </w:rPr>
      </w:pPr>
    </w:p>
    <w:p w14:paraId="1DEB1244" w14:textId="77777777" w:rsidR="007F25D2" w:rsidRDefault="00FD1F8A" w:rsidP="006479D9">
      <w:pPr>
        <w:jc w:val="both"/>
        <w:rPr>
          <w:rFonts w:ascii="Calibri" w:hAnsi="Calibri" w:cs="Calibri"/>
        </w:rPr>
      </w:pPr>
      <w:r>
        <w:rPr>
          <w:rFonts w:ascii="Calibri" w:hAnsi="Calibri" w:cs="Calibri"/>
        </w:rPr>
        <w:t xml:space="preserve">We already commit to paying the real Living Wage in the business and pride ourselves on being very flexible with staff in terms of </w:t>
      </w:r>
      <w:r w:rsidR="00A72019">
        <w:rPr>
          <w:rFonts w:ascii="Calibri" w:hAnsi="Calibri" w:cs="Calibri"/>
        </w:rPr>
        <w:t>flexible</w:t>
      </w:r>
      <w:r>
        <w:rPr>
          <w:rFonts w:ascii="Calibri" w:hAnsi="Calibri" w:cs="Calibri"/>
        </w:rPr>
        <w:t xml:space="preserve"> working hours, short notice absence, sick pay and progression. During covid-19 </w:t>
      </w:r>
      <w:r w:rsidR="00A72019">
        <w:rPr>
          <w:rFonts w:ascii="Calibri" w:hAnsi="Calibri" w:cs="Calibri"/>
        </w:rPr>
        <w:t>Lomond</w:t>
      </w:r>
      <w:r>
        <w:rPr>
          <w:rFonts w:ascii="Calibri" w:hAnsi="Calibri" w:cs="Calibri"/>
        </w:rPr>
        <w:t xml:space="preserve"> Plant furloughed all staff and paid 100% of wages during the whole lockdown period. Just one indication of how we ensure the </w:t>
      </w:r>
      <w:r w:rsidR="00A72019">
        <w:rPr>
          <w:rFonts w:ascii="Calibri" w:hAnsi="Calibri" w:cs="Calibri"/>
        </w:rPr>
        <w:t>financial</w:t>
      </w:r>
      <w:r>
        <w:rPr>
          <w:rFonts w:ascii="Calibri" w:hAnsi="Calibri" w:cs="Calibri"/>
        </w:rPr>
        <w:t xml:space="preserve"> security of our employees.</w:t>
      </w:r>
    </w:p>
    <w:p w14:paraId="5E28705A" w14:textId="77777777" w:rsidR="00FD1F8A" w:rsidRDefault="00FD1F8A" w:rsidP="006479D9">
      <w:pPr>
        <w:jc w:val="both"/>
        <w:rPr>
          <w:rFonts w:ascii="Calibri" w:hAnsi="Calibri" w:cs="Calibri"/>
        </w:rPr>
      </w:pPr>
    </w:p>
    <w:p w14:paraId="506B08A2" w14:textId="77777777" w:rsidR="00FD1F8A" w:rsidRDefault="00FD1F8A" w:rsidP="006479D9">
      <w:pPr>
        <w:jc w:val="both"/>
        <w:rPr>
          <w:rFonts w:ascii="Calibri" w:hAnsi="Calibri" w:cs="Calibri"/>
          <w:b/>
          <w:u w:val="single"/>
        </w:rPr>
      </w:pPr>
      <w:r>
        <w:rPr>
          <w:rFonts w:ascii="Calibri" w:hAnsi="Calibri" w:cs="Calibri"/>
          <w:b/>
          <w:u w:val="single"/>
        </w:rPr>
        <w:t>Opportunity</w:t>
      </w:r>
    </w:p>
    <w:p w14:paraId="353703D2" w14:textId="77777777" w:rsidR="00FD1F8A" w:rsidRDefault="00FD1F8A" w:rsidP="006479D9">
      <w:pPr>
        <w:jc w:val="both"/>
        <w:rPr>
          <w:rFonts w:ascii="Calibri" w:hAnsi="Calibri" w:cs="Calibri"/>
          <w:b/>
          <w:u w:val="single"/>
        </w:rPr>
      </w:pPr>
    </w:p>
    <w:p w14:paraId="1A9A6862" w14:textId="77777777" w:rsidR="00FD1F8A" w:rsidRDefault="00FD1F8A" w:rsidP="006479D9">
      <w:pPr>
        <w:jc w:val="both"/>
        <w:rPr>
          <w:rFonts w:ascii="Calibri" w:hAnsi="Calibri" w:cs="Calibri"/>
        </w:rPr>
      </w:pPr>
      <w:r>
        <w:rPr>
          <w:rFonts w:ascii="Calibri" w:hAnsi="Calibri" w:cs="Calibri"/>
        </w:rPr>
        <w:t xml:space="preserve">We are currently engaged in a recruitment drive to provide training and </w:t>
      </w:r>
      <w:r w:rsidR="00A72019">
        <w:rPr>
          <w:rFonts w:ascii="Calibri" w:hAnsi="Calibri" w:cs="Calibri"/>
        </w:rPr>
        <w:t>employment</w:t>
      </w:r>
      <w:r>
        <w:rPr>
          <w:rFonts w:ascii="Calibri" w:hAnsi="Calibri" w:cs="Calibri"/>
        </w:rPr>
        <w:t xml:space="preserve"> to people across the Central Belt, providing full time employment with the help of Falkirk Council’s ETU. This will be an ongoing program throughout the term of the contract and beyond.</w:t>
      </w:r>
    </w:p>
    <w:p w14:paraId="30A329F4" w14:textId="77777777" w:rsidR="00FD1F8A" w:rsidRDefault="00FD1F8A" w:rsidP="006479D9">
      <w:pPr>
        <w:jc w:val="both"/>
        <w:rPr>
          <w:rFonts w:ascii="Calibri" w:hAnsi="Calibri" w:cs="Calibri"/>
        </w:rPr>
      </w:pPr>
    </w:p>
    <w:p w14:paraId="7E8D51E0" w14:textId="77777777" w:rsidR="00FD1F8A" w:rsidRDefault="00FD1F8A" w:rsidP="006479D9">
      <w:pPr>
        <w:jc w:val="both"/>
        <w:rPr>
          <w:rFonts w:ascii="Calibri" w:hAnsi="Calibri" w:cs="Calibri"/>
          <w:b/>
          <w:u w:val="single"/>
        </w:rPr>
      </w:pPr>
      <w:r w:rsidRPr="00FD1F8A">
        <w:rPr>
          <w:rFonts w:ascii="Calibri" w:hAnsi="Calibri" w:cs="Calibri"/>
          <w:b/>
          <w:u w:val="single"/>
        </w:rPr>
        <w:t>Respect</w:t>
      </w:r>
    </w:p>
    <w:p w14:paraId="0E8AEF38" w14:textId="77777777" w:rsidR="00FD1F8A" w:rsidRDefault="00FD1F8A" w:rsidP="006479D9">
      <w:pPr>
        <w:jc w:val="both"/>
        <w:rPr>
          <w:rFonts w:ascii="Calibri" w:hAnsi="Calibri" w:cs="Calibri"/>
          <w:b/>
          <w:u w:val="single"/>
        </w:rPr>
      </w:pPr>
    </w:p>
    <w:p w14:paraId="0308001A" w14:textId="77777777" w:rsidR="00FD1F8A" w:rsidRDefault="00FD1F8A" w:rsidP="006479D9">
      <w:pPr>
        <w:jc w:val="both"/>
        <w:rPr>
          <w:rFonts w:ascii="Calibri" w:hAnsi="Calibri" w:cs="Calibri"/>
        </w:rPr>
      </w:pPr>
      <w:r w:rsidRPr="001F40B0">
        <w:rPr>
          <w:rFonts w:ascii="Calibri" w:hAnsi="Calibri" w:cs="Calibri"/>
        </w:rPr>
        <w:t xml:space="preserve">Lomond Plant </w:t>
      </w:r>
      <w:r w:rsidR="001F40B0">
        <w:rPr>
          <w:rFonts w:ascii="Calibri" w:hAnsi="Calibri" w:cs="Calibri"/>
        </w:rPr>
        <w:t xml:space="preserve">have robust policies in place including Work Safe, Equal </w:t>
      </w:r>
      <w:r w:rsidR="00A72019">
        <w:rPr>
          <w:rFonts w:ascii="Calibri" w:hAnsi="Calibri" w:cs="Calibri"/>
        </w:rPr>
        <w:t>Opportunities</w:t>
      </w:r>
      <w:r w:rsidR="001F40B0">
        <w:rPr>
          <w:rFonts w:ascii="Calibri" w:hAnsi="Calibri" w:cs="Calibri"/>
        </w:rPr>
        <w:t xml:space="preserve"> and Human trafficking and </w:t>
      </w:r>
      <w:r w:rsidR="00A72019">
        <w:rPr>
          <w:rFonts w:ascii="Calibri" w:hAnsi="Calibri" w:cs="Calibri"/>
        </w:rPr>
        <w:t>Slavery</w:t>
      </w:r>
      <w:r w:rsidR="001F40B0">
        <w:rPr>
          <w:rFonts w:ascii="Calibri" w:hAnsi="Calibri" w:cs="Calibri"/>
        </w:rPr>
        <w:t xml:space="preserve"> policies. </w:t>
      </w:r>
    </w:p>
    <w:p w14:paraId="64F8A73B" w14:textId="77777777" w:rsidR="001F40B0" w:rsidRDefault="001F40B0" w:rsidP="006479D9">
      <w:pPr>
        <w:jc w:val="both"/>
        <w:rPr>
          <w:rFonts w:ascii="Calibri" w:hAnsi="Calibri" w:cs="Calibri"/>
        </w:rPr>
      </w:pPr>
    </w:p>
    <w:p w14:paraId="32346EB5" w14:textId="77777777" w:rsidR="001F40B0" w:rsidRPr="006E5832" w:rsidRDefault="001F40B0" w:rsidP="001F40B0">
      <w:pPr>
        <w:rPr>
          <w:rFonts w:ascii="Calibri" w:hAnsi="Calibri" w:cs="Calibri"/>
        </w:rPr>
      </w:pPr>
      <w:r w:rsidRPr="006E5832">
        <w:rPr>
          <w:rFonts w:ascii="Calibri" w:hAnsi="Calibri" w:cs="Calibri"/>
        </w:rPr>
        <w:t>We will ensure that no one under our control is exposed to unacceptable levels of health or safety risks at work. Lomond Plant Ltd operates a Work Safe Policy to protect our employees and ensure others not in our employment are not placed at risk.</w:t>
      </w:r>
    </w:p>
    <w:p w14:paraId="2087F24B" w14:textId="77777777" w:rsidR="001F40B0" w:rsidRPr="006E5832" w:rsidRDefault="001F40B0" w:rsidP="001F40B0">
      <w:pPr>
        <w:rPr>
          <w:rFonts w:ascii="Calibri" w:hAnsi="Calibri" w:cs="Calibri"/>
        </w:rPr>
      </w:pPr>
    </w:p>
    <w:p w14:paraId="1A66E73D" w14:textId="77777777" w:rsidR="001F40B0" w:rsidRPr="006E5832" w:rsidRDefault="001F40B0" w:rsidP="001F40B0">
      <w:pPr>
        <w:jc w:val="both"/>
        <w:rPr>
          <w:rFonts w:ascii="Calibri" w:hAnsi="Calibri" w:cs="Calibri"/>
        </w:rPr>
      </w:pPr>
      <w:r w:rsidRPr="006E5832">
        <w:rPr>
          <w:rFonts w:ascii="Calibri" w:hAnsi="Calibri" w:cs="Calibri"/>
        </w:rPr>
        <w:t>Every Employee or Agency worker working on any site has the absolute right to decline to carry out work if they feel it is not safe to do so. Where the operation of a machine, a site condition or a method of working constitutes a danger to the employee of another person the employee may refuse to work.</w:t>
      </w:r>
    </w:p>
    <w:p w14:paraId="78C1C747" w14:textId="77777777" w:rsidR="001F40B0" w:rsidRPr="006E5832" w:rsidRDefault="001F40B0" w:rsidP="001F40B0">
      <w:pPr>
        <w:jc w:val="both"/>
        <w:rPr>
          <w:rFonts w:ascii="Calibri" w:hAnsi="Calibri" w:cs="Calibri"/>
        </w:rPr>
      </w:pPr>
    </w:p>
    <w:p w14:paraId="3D06F0DE" w14:textId="77777777" w:rsidR="001F40B0" w:rsidRPr="006E5832" w:rsidRDefault="001F40B0" w:rsidP="001F40B0">
      <w:pPr>
        <w:jc w:val="both"/>
        <w:rPr>
          <w:rFonts w:ascii="Calibri" w:hAnsi="Calibri" w:cs="Calibri"/>
        </w:rPr>
      </w:pPr>
      <w:r w:rsidRPr="006E5832">
        <w:rPr>
          <w:rFonts w:ascii="Calibri" w:hAnsi="Calibri" w:cs="Calibri"/>
        </w:rPr>
        <w:t xml:space="preserve">The Company is fully committed to providing a harmonious working environment in which employees </w:t>
      </w:r>
      <w:r w:rsidR="00A72019" w:rsidRPr="006E5832">
        <w:rPr>
          <w:rFonts w:ascii="Calibri" w:hAnsi="Calibri" w:cs="Calibri"/>
        </w:rPr>
        <w:t>can</w:t>
      </w:r>
      <w:r w:rsidRPr="006E5832">
        <w:rPr>
          <w:rFonts w:ascii="Calibri" w:hAnsi="Calibri" w:cs="Calibri"/>
        </w:rPr>
        <w:t xml:space="preserve"> maximise their full potential and to contribute to business success, irrespective of their gender, race, disability or marital status. </w:t>
      </w:r>
    </w:p>
    <w:p w14:paraId="4E535B13" w14:textId="77777777" w:rsidR="001F40B0" w:rsidRPr="006E5832" w:rsidRDefault="001F40B0" w:rsidP="001F40B0">
      <w:pPr>
        <w:jc w:val="both"/>
        <w:rPr>
          <w:rFonts w:ascii="Calibri" w:hAnsi="Calibri" w:cs="Calibri"/>
        </w:rPr>
      </w:pPr>
    </w:p>
    <w:p w14:paraId="6ED9CD5A" w14:textId="77777777" w:rsidR="001F40B0" w:rsidRPr="006E5832" w:rsidRDefault="001F40B0" w:rsidP="001F40B0">
      <w:pPr>
        <w:jc w:val="both"/>
        <w:rPr>
          <w:rFonts w:ascii="Calibri" w:hAnsi="Calibri" w:cs="Calibri"/>
        </w:rPr>
      </w:pPr>
      <w:r w:rsidRPr="006E5832">
        <w:rPr>
          <w:rFonts w:ascii="Calibri" w:hAnsi="Calibri" w:cs="Calibri"/>
        </w:rPr>
        <w:t xml:space="preserve">The Company is committed to identifying and eliminating discriminatory practices, procedures and attitudes throughout the organisation. The Company believes that all employees are entitled to be treated with dignity and respect whilst at work </w:t>
      </w:r>
      <w:r w:rsidR="00A72019" w:rsidRPr="006E5832">
        <w:rPr>
          <w:rFonts w:ascii="Calibri" w:hAnsi="Calibri" w:cs="Calibri"/>
        </w:rPr>
        <w:t>and</w:t>
      </w:r>
      <w:r w:rsidRPr="006E5832">
        <w:rPr>
          <w:rFonts w:ascii="Calibri" w:hAnsi="Calibri" w:cs="Calibri"/>
        </w:rPr>
        <w:t xml:space="preserve"> when representing the business in any capacity outside of work. </w:t>
      </w:r>
    </w:p>
    <w:p w14:paraId="34A7F3A7" w14:textId="77777777" w:rsidR="001F40B0" w:rsidRPr="006E5832" w:rsidRDefault="001F40B0" w:rsidP="001F40B0">
      <w:pPr>
        <w:jc w:val="both"/>
        <w:rPr>
          <w:rFonts w:ascii="Calibri" w:hAnsi="Calibri" w:cs="Calibri"/>
        </w:rPr>
      </w:pPr>
    </w:p>
    <w:p w14:paraId="2A3B0E2F" w14:textId="77777777" w:rsidR="001F40B0" w:rsidRPr="006E5832" w:rsidRDefault="001F40B0" w:rsidP="001F40B0">
      <w:pPr>
        <w:jc w:val="both"/>
        <w:rPr>
          <w:rFonts w:ascii="Calibri" w:hAnsi="Calibri" w:cs="Calibri"/>
        </w:rPr>
      </w:pPr>
      <w:r w:rsidRPr="006E5832">
        <w:rPr>
          <w:rFonts w:ascii="Calibri" w:hAnsi="Calibri" w:cs="Calibri"/>
        </w:rPr>
        <w:t>The Company expects employees to support this commitment and to assist in all possible ways.</w:t>
      </w:r>
    </w:p>
    <w:p w14:paraId="369BE39D" w14:textId="77777777" w:rsidR="001F40B0" w:rsidRPr="006E5832" w:rsidRDefault="001F40B0" w:rsidP="001F40B0">
      <w:pPr>
        <w:jc w:val="both"/>
        <w:rPr>
          <w:rFonts w:ascii="Calibri" w:hAnsi="Calibri" w:cs="Calibri"/>
        </w:rPr>
      </w:pPr>
      <w:r w:rsidRPr="006E5832">
        <w:rPr>
          <w:rFonts w:ascii="Calibri" w:hAnsi="Calibri" w:cs="Calibri"/>
        </w:rPr>
        <w:t xml:space="preserve">The aim of these policies is to prevent discrimination, provide guidance to resolve any problem should it occur and prevent recurrence. </w:t>
      </w:r>
    </w:p>
    <w:p w14:paraId="1577BCE7" w14:textId="77777777" w:rsidR="001F40B0" w:rsidRPr="006E5832" w:rsidRDefault="001F40B0" w:rsidP="001F40B0">
      <w:pPr>
        <w:jc w:val="both"/>
        <w:rPr>
          <w:rFonts w:ascii="Calibri" w:hAnsi="Calibri" w:cs="Calibri"/>
        </w:rPr>
      </w:pPr>
    </w:p>
    <w:p w14:paraId="2D96AC9B" w14:textId="77777777" w:rsidR="001F40B0" w:rsidRPr="006E5832" w:rsidRDefault="001F40B0" w:rsidP="001F40B0">
      <w:pPr>
        <w:jc w:val="both"/>
        <w:rPr>
          <w:rFonts w:ascii="Calibri" w:hAnsi="Calibri" w:cs="Calibri"/>
          <w:b/>
          <w:u w:val="single"/>
        </w:rPr>
      </w:pPr>
      <w:r w:rsidRPr="006E5832">
        <w:rPr>
          <w:rFonts w:ascii="Calibri" w:hAnsi="Calibri" w:cs="Calibri"/>
          <w:b/>
          <w:u w:val="single"/>
        </w:rPr>
        <w:t xml:space="preserve">Fulfilment </w:t>
      </w:r>
    </w:p>
    <w:p w14:paraId="0868831D" w14:textId="77777777" w:rsidR="001F40B0" w:rsidRPr="006E5832" w:rsidRDefault="001F40B0" w:rsidP="001F40B0">
      <w:pPr>
        <w:jc w:val="both"/>
        <w:rPr>
          <w:rFonts w:ascii="Calibri" w:hAnsi="Calibri" w:cs="Calibri"/>
          <w:b/>
          <w:u w:val="single"/>
        </w:rPr>
      </w:pPr>
    </w:p>
    <w:p w14:paraId="2C7AA9FB" w14:textId="77777777" w:rsidR="001F40B0" w:rsidRPr="006E5832" w:rsidRDefault="001F40B0" w:rsidP="001F40B0">
      <w:pPr>
        <w:jc w:val="both"/>
        <w:rPr>
          <w:rFonts w:ascii="Calibri" w:hAnsi="Calibri" w:cs="Calibri"/>
        </w:rPr>
      </w:pPr>
      <w:r w:rsidRPr="006E5832">
        <w:rPr>
          <w:rFonts w:ascii="Calibri" w:hAnsi="Calibri" w:cs="Calibri"/>
        </w:rPr>
        <w:t xml:space="preserve">Lomond Plant are committed to on-going training for </w:t>
      </w:r>
      <w:r w:rsidR="00A72019" w:rsidRPr="006E5832">
        <w:rPr>
          <w:rFonts w:ascii="Calibri" w:hAnsi="Calibri" w:cs="Calibri"/>
        </w:rPr>
        <w:t>existing</w:t>
      </w:r>
      <w:r w:rsidRPr="006E5832">
        <w:rPr>
          <w:rFonts w:ascii="Calibri" w:hAnsi="Calibri" w:cs="Calibri"/>
        </w:rPr>
        <w:t xml:space="preserve"> staff in order for everyone to be and become the best they can be. </w:t>
      </w:r>
    </w:p>
    <w:p w14:paraId="78D7CFBB" w14:textId="77777777" w:rsidR="001F40B0" w:rsidRPr="006E5832" w:rsidRDefault="001F40B0" w:rsidP="001F40B0">
      <w:pPr>
        <w:jc w:val="both"/>
        <w:rPr>
          <w:rFonts w:ascii="Calibri" w:hAnsi="Calibri" w:cs="Calibri"/>
        </w:rPr>
      </w:pPr>
    </w:p>
    <w:p w14:paraId="0A493911" w14:textId="77777777" w:rsidR="001F40B0" w:rsidRPr="006E5832" w:rsidRDefault="001F40B0" w:rsidP="001F40B0">
      <w:pPr>
        <w:jc w:val="both"/>
        <w:rPr>
          <w:rFonts w:ascii="Calibri" w:hAnsi="Calibri" w:cs="Calibri"/>
        </w:rPr>
      </w:pPr>
      <w:r w:rsidRPr="006E5832">
        <w:rPr>
          <w:rFonts w:ascii="Calibri" w:hAnsi="Calibri" w:cs="Calibri"/>
        </w:rPr>
        <w:t xml:space="preserve">All staff are encouraged to make </w:t>
      </w:r>
      <w:r w:rsidR="00A72019" w:rsidRPr="006E5832">
        <w:rPr>
          <w:rFonts w:ascii="Calibri" w:hAnsi="Calibri" w:cs="Calibri"/>
        </w:rPr>
        <w:t>decisions</w:t>
      </w:r>
      <w:r w:rsidRPr="006E5832">
        <w:rPr>
          <w:rFonts w:ascii="Calibri" w:hAnsi="Calibri" w:cs="Calibri"/>
        </w:rPr>
        <w:t xml:space="preserve"> themselves and will be supported by the company along the way. Our Motto “give us solutions not problems” encourages staff to think for themselves and problem solve without the risk of being made to feel they can be reprimanded if that </w:t>
      </w:r>
      <w:r w:rsidR="00A72019" w:rsidRPr="006E5832">
        <w:rPr>
          <w:rFonts w:ascii="Calibri" w:hAnsi="Calibri" w:cs="Calibri"/>
        </w:rPr>
        <w:t>decision</w:t>
      </w:r>
      <w:r w:rsidRPr="006E5832">
        <w:rPr>
          <w:rFonts w:ascii="Calibri" w:hAnsi="Calibri" w:cs="Calibri"/>
        </w:rPr>
        <w:t xml:space="preserve"> does not work out.  </w:t>
      </w:r>
    </w:p>
    <w:p w14:paraId="361EE5AB" w14:textId="77777777" w:rsidR="001F40B0" w:rsidRPr="006E5832" w:rsidRDefault="001F40B0" w:rsidP="001F40B0">
      <w:pPr>
        <w:jc w:val="both"/>
        <w:rPr>
          <w:rFonts w:ascii="Calibri" w:hAnsi="Calibri" w:cs="Calibri"/>
        </w:rPr>
      </w:pPr>
    </w:p>
    <w:p w14:paraId="5A5D9634" w14:textId="77777777" w:rsidR="001F40B0" w:rsidRPr="006E5832" w:rsidRDefault="001F40B0" w:rsidP="001F40B0">
      <w:pPr>
        <w:jc w:val="both"/>
        <w:rPr>
          <w:rFonts w:ascii="Calibri" w:hAnsi="Calibri" w:cs="Calibri"/>
        </w:rPr>
      </w:pPr>
      <w:r w:rsidRPr="006E5832">
        <w:rPr>
          <w:rFonts w:ascii="Calibri" w:hAnsi="Calibri" w:cs="Calibri"/>
        </w:rPr>
        <w:t>Praise is at the centre of our ethos. Everyone loves praise so why not your staff?</w:t>
      </w:r>
    </w:p>
    <w:p w14:paraId="535834DD" w14:textId="77777777" w:rsidR="001F40B0" w:rsidRPr="006E5832" w:rsidRDefault="001F40B0" w:rsidP="001F40B0">
      <w:pPr>
        <w:jc w:val="both"/>
        <w:rPr>
          <w:rFonts w:ascii="Calibri" w:hAnsi="Calibri" w:cs="Calibri"/>
        </w:rPr>
      </w:pPr>
    </w:p>
    <w:p w14:paraId="79F0D24E" w14:textId="77777777" w:rsidR="001F40B0" w:rsidRPr="001F40B0" w:rsidRDefault="001F40B0" w:rsidP="001F40B0">
      <w:pPr>
        <w:jc w:val="both"/>
        <w:rPr>
          <w:rFonts w:ascii="Calibri" w:hAnsi="Calibri" w:cs="Calibri"/>
          <w:b/>
          <w:u w:val="single"/>
        </w:rPr>
      </w:pPr>
      <w:r>
        <w:rPr>
          <w:rFonts w:ascii="Calibri" w:hAnsi="Calibri" w:cs="Calibri"/>
          <w:b/>
          <w:u w:val="single"/>
        </w:rPr>
        <w:t>Effective Voice</w:t>
      </w:r>
    </w:p>
    <w:p w14:paraId="26C0FA3E" w14:textId="77777777" w:rsidR="001F40B0" w:rsidRPr="006E5832" w:rsidRDefault="001F40B0" w:rsidP="001F40B0">
      <w:pPr>
        <w:jc w:val="both"/>
        <w:rPr>
          <w:rFonts w:ascii="Calibri" w:hAnsi="Calibri" w:cs="Calibri"/>
        </w:rPr>
      </w:pPr>
    </w:p>
    <w:p w14:paraId="544CD265" w14:textId="77777777" w:rsidR="001F40B0" w:rsidRDefault="00A72019" w:rsidP="001F40B0">
      <w:pPr>
        <w:jc w:val="both"/>
        <w:rPr>
          <w:rFonts w:ascii="Calibri" w:hAnsi="Calibri" w:cs="Calibri"/>
        </w:rPr>
      </w:pPr>
      <w:r w:rsidRPr="006E5832">
        <w:rPr>
          <w:rFonts w:ascii="Calibri" w:hAnsi="Calibri" w:cs="Calibri"/>
        </w:rPr>
        <w:t xml:space="preserve">Ongoing weekly meetings with staff and an open-door policy allows all staff to have a voice. Over the term of this contract Lomond Plant are seeking other ways to ensure Voices can be hard no matter who, what or where. This may be through Employee representative groups or Comment Drop boxes to protect privacy. </w:t>
      </w:r>
    </w:p>
    <w:p w14:paraId="22305D89" w14:textId="1DEB0C7F" w:rsidR="004C4376" w:rsidRDefault="004C4376" w:rsidP="001F40B0">
      <w:pPr>
        <w:jc w:val="both"/>
        <w:rPr>
          <w:rFonts w:ascii="Calibri" w:hAnsi="Calibri" w:cs="Calibri"/>
        </w:rPr>
      </w:pPr>
    </w:p>
    <w:p w14:paraId="5D4B2E8A" w14:textId="77777777" w:rsidR="00484223" w:rsidRDefault="00484223" w:rsidP="001F40B0">
      <w:pPr>
        <w:jc w:val="both"/>
        <w:rPr>
          <w:rFonts w:ascii="Calibri" w:hAnsi="Calibri" w:cs="Calibri"/>
        </w:rPr>
      </w:pPr>
    </w:p>
    <w:p w14:paraId="57B75216" w14:textId="4C5AA778" w:rsidR="00432740" w:rsidRDefault="00432740" w:rsidP="00432740">
      <w:pPr>
        <w:rPr>
          <w:rFonts w:ascii="Arial" w:hAnsi="Arial" w:cs="Arial"/>
          <w:color w:val="000000"/>
          <w:sz w:val="22"/>
          <w:szCs w:val="22"/>
        </w:rPr>
      </w:pPr>
      <w:r>
        <w:rPr>
          <w:rFonts w:ascii="Arial" w:hAnsi="Arial" w:cs="Arial"/>
          <w:sz w:val="22"/>
          <w:szCs w:val="22"/>
        </w:rPr>
        <w:t xml:space="preserve">Signed : </w:t>
      </w:r>
      <w:r w:rsidR="00832A4D">
        <w:rPr>
          <w:rFonts w:ascii="Brush Script MT" w:hAnsi="Brush Script MT" w:cs="Arial"/>
          <w:sz w:val="28"/>
          <w:szCs w:val="28"/>
        </w:rPr>
        <w:t>Ross Easton</w:t>
      </w:r>
      <w:r>
        <w:rPr>
          <w:rFonts w:ascii="Arial" w:hAnsi="Arial" w:cs="Arial"/>
          <w:sz w:val="22"/>
          <w:szCs w:val="22"/>
        </w:rPr>
        <w:tab/>
      </w:r>
      <w:r>
        <w:rPr>
          <w:rFonts w:ascii="Arial" w:hAnsi="Arial" w:cs="Arial"/>
          <w:sz w:val="22"/>
          <w:szCs w:val="22"/>
        </w:rPr>
        <w:tab/>
        <w:t xml:space="preserve">                  </w:t>
      </w:r>
      <w:r w:rsidR="00484223">
        <w:rPr>
          <w:rFonts w:ascii="Arial" w:hAnsi="Arial" w:cs="Arial"/>
          <w:sz w:val="22"/>
          <w:szCs w:val="22"/>
        </w:rPr>
        <w:tab/>
      </w:r>
      <w:r w:rsidR="00484223">
        <w:rPr>
          <w:rFonts w:ascii="Arial" w:hAnsi="Arial" w:cs="Arial"/>
          <w:sz w:val="22"/>
          <w:szCs w:val="22"/>
        </w:rPr>
        <w:tab/>
      </w:r>
      <w:r>
        <w:rPr>
          <w:rFonts w:ascii="Arial" w:hAnsi="Arial" w:cs="Arial"/>
          <w:sz w:val="22"/>
          <w:szCs w:val="22"/>
        </w:rPr>
        <w:t xml:space="preserve"> </w:t>
      </w:r>
      <w:r w:rsidR="00484223">
        <w:rPr>
          <w:rFonts w:ascii="Arial" w:hAnsi="Arial" w:cs="Arial"/>
          <w:color w:val="000000"/>
          <w:sz w:val="22"/>
          <w:szCs w:val="22"/>
        </w:rPr>
        <w:t>Date: 24</w:t>
      </w:r>
      <w:r w:rsidR="00484223">
        <w:rPr>
          <w:rFonts w:ascii="Arial" w:hAnsi="Arial" w:cs="Arial"/>
          <w:color w:val="000000"/>
          <w:sz w:val="22"/>
          <w:szCs w:val="22"/>
          <w:vertAlign w:val="superscript"/>
        </w:rPr>
        <w:t>th</w:t>
      </w:r>
      <w:r w:rsidR="00484223">
        <w:rPr>
          <w:rFonts w:ascii="Arial" w:hAnsi="Arial" w:cs="Arial"/>
          <w:color w:val="000000"/>
          <w:sz w:val="22"/>
          <w:szCs w:val="22"/>
        </w:rPr>
        <w:t xml:space="preserve"> January 202</w:t>
      </w:r>
      <w:r w:rsidR="0076770C">
        <w:rPr>
          <w:rFonts w:ascii="Arial" w:hAnsi="Arial" w:cs="Arial"/>
          <w:color w:val="000000"/>
          <w:sz w:val="22"/>
          <w:szCs w:val="22"/>
        </w:rPr>
        <w:t>4</w:t>
      </w:r>
    </w:p>
    <w:p w14:paraId="1E7DD5BF" w14:textId="5C7DBDC0" w:rsidR="00484223" w:rsidRDefault="00484223" w:rsidP="00432740">
      <w:pPr>
        <w:rPr>
          <w:rFonts w:ascii="Arial" w:hAnsi="Arial" w:cs="Arial"/>
          <w:color w:val="000000"/>
          <w:sz w:val="22"/>
          <w:szCs w:val="22"/>
        </w:rPr>
      </w:pPr>
    </w:p>
    <w:p w14:paraId="5EE565E2" w14:textId="218287F7" w:rsidR="00484223" w:rsidRDefault="00484223" w:rsidP="00432740">
      <w:pPr>
        <w:rPr>
          <w:rFonts w:ascii="Arial" w:hAnsi="Arial" w:cs="Arial"/>
          <w:color w:val="000000"/>
          <w:sz w:val="22"/>
          <w:szCs w:val="22"/>
        </w:rPr>
      </w:pPr>
    </w:p>
    <w:p w14:paraId="27A6C1AF" w14:textId="77777777" w:rsidR="00484223" w:rsidRPr="003532FA" w:rsidRDefault="00484223" w:rsidP="00432740">
      <w:pPr>
        <w:rPr>
          <w:rFonts w:ascii="Arial" w:hAnsi="Arial" w:cs="Arial"/>
          <w:sz w:val="22"/>
          <w:szCs w:val="22"/>
        </w:rPr>
      </w:pPr>
    </w:p>
    <w:p w14:paraId="2ED50A82" w14:textId="3B25383B" w:rsidR="00432740" w:rsidRPr="003532FA" w:rsidRDefault="00432740" w:rsidP="00432740">
      <w:pPr>
        <w:rPr>
          <w:rFonts w:ascii="Arial" w:hAnsi="Arial" w:cs="Arial"/>
          <w:sz w:val="22"/>
          <w:szCs w:val="22"/>
        </w:rPr>
      </w:pPr>
      <w:r>
        <w:rPr>
          <w:rFonts w:ascii="Arial" w:hAnsi="Arial" w:cs="Arial"/>
          <w:sz w:val="22"/>
          <w:szCs w:val="22"/>
        </w:rPr>
        <w:t>Name: R Easton                                                         Position: Joint Managing Director</w:t>
      </w:r>
    </w:p>
    <w:p w14:paraId="3E00E203" w14:textId="77777777" w:rsidR="004C4376" w:rsidRPr="006E5832" w:rsidRDefault="004C4376" w:rsidP="001F40B0">
      <w:pPr>
        <w:jc w:val="both"/>
        <w:rPr>
          <w:rFonts w:ascii="Calibri" w:hAnsi="Calibri" w:cs="Calibri"/>
        </w:rPr>
      </w:pPr>
    </w:p>
    <w:sectPr w:rsidR="004C4376" w:rsidRPr="006E5832" w:rsidSect="00BB7C35">
      <w:footerReference w:type="default" r:id="rId10"/>
      <w:pgSz w:w="11907" w:h="16839" w:code="9"/>
      <w:pgMar w:top="540" w:right="900"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1987" w14:textId="77777777" w:rsidR="00E94073" w:rsidRDefault="00E94073" w:rsidP="004C4376">
      <w:r>
        <w:separator/>
      </w:r>
    </w:p>
  </w:endnote>
  <w:endnote w:type="continuationSeparator" w:id="0">
    <w:p w14:paraId="67F22C0D" w14:textId="77777777" w:rsidR="00E94073" w:rsidRDefault="00E94073" w:rsidP="004C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3884" w14:textId="77777777" w:rsidR="004C4376" w:rsidRPr="004C4376" w:rsidRDefault="004C4376" w:rsidP="004C4376">
    <w:pPr>
      <w:jc w:val="center"/>
      <w:rPr>
        <w:rFonts w:ascii="Arial" w:hAnsi="Arial" w:cs="Arial"/>
        <w:sz w:val="16"/>
        <w:szCs w:val="16"/>
      </w:rPr>
    </w:pPr>
    <w:r w:rsidRPr="004C4376">
      <w:rPr>
        <w:rFonts w:ascii="Arial" w:hAnsi="Arial" w:cs="Arial"/>
        <w:i/>
        <w:sz w:val="16"/>
        <w:szCs w:val="16"/>
      </w:rPr>
      <w:t>Controlled Document</w:t>
    </w:r>
    <w:r w:rsidRPr="004C4376">
      <w:rPr>
        <w:rFonts w:ascii="Arial" w:hAnsi="Arial" w:cs="Arial"/>
        <w:i/>
        <w:sz w:val="16"/>
        <w:szCs w:val="16"/>
      </w:rPr>
      <w:tab/>
    </w:r>
    <w:r w:rsidRPr="004C4376">
      <w:rPr>
        <w:rFonts w:ascii="Arial" w:hAnsi="Arial" w:cs="Arial"/>
        <w:sz w:val="16"/>
        <w:szCs w:val="16"/>
      </w:rPr>
      <w:tab/>
    </w:r>
    <w:r w:rsidRPr="004C4376">
      <w:rPr>
        <w:rFonts w:ascii="Arial" w:hAnsi="Arial" w:cs="Arial"/>
        <w:sz w:val="16"/>
        <w:szCs w:val="16"/>
      </w:rPr>
      <w:tab/>
    </w:r>
    <w:r w:rsidRPr="004C4376">
      <w:rPr>
        <w:rFonts w:ascii="Arial" w:hAnsi="Arial" w:cs="Arial"/>
        <w:sz w:val="16"/>
        <w:szCs w:val="16"/>
      </w:rPr>
      <w:tab/>
      <w:t xml:space="preserve">   Page </w:t>
    </w:r>
    <w:r w:rsidRPr="004C4376">
      <w:rPr>
        <w:rFonts w:ascii="Arial" w:hAnsi="Arial" w:cs="Arial"/>
        <w:sz w:val="16"/>
        <w:szCs w:val="16"/>
      </w:rPr>
      <w:fldChar w:fldCharType="begin"/>
    </w:r>
    <w:r w:rsidRPr="004C4376">
      <w:rPr>
        <w:rFonts w:ascii="Arial" w:hAnsi="Arial" w:cs="Arial"/>
        <w:sz w:val="16"/>
        <w:szCs w:val="16"/>
      </w:rPr>
      <w:instrText xml:space="preserve"> PAGE </w:instrText>
    </w:r>
    <w:r w:rsidRPr="004C4376">
      <w:rPr>
        <w:rFonts w:ascii="Arial" w:hAnsi="Arial" w:cs="Arial"/>
        <w:sz w:val="16"/>
        <w:szCs w:val="16"/>
      </w:rPr>
      <w:fldChar w:fldCharType="separate"/>
    </w:r>
    <w:r w:rsidR="00432740">
      <w:rPr>
        <w:rFonts w:ascii="Arial" w:hAnsi="Arial" w:cs="Arial"/>
        <w:noProof/>
        <w:sz w:val="16"/>
        <w:szCs w:val="16"/>
      </w:rPr>
      <w:t>2</w:t>
    </w:r>
    <w:r w:rsidRPr="004C4376">
      <w:rPr>
        <w:rFonts w:ascii="Arial" w:hAnsi="Arial" w:cs="Arial"/>
        <w:sz w:val="16"/>
        <w:szCs w:val="16"/>
      </w:rPr>
      <w:fldChar w:fldCharType="end"/>
    </w:r>
    <w:r w:rsidRPr="004C4376">
      <w:rPr>
        <w:rFonts w:ascii="Arial" w:hAnsi="Arial" w:cs="Arial"/>
        <w:sz w:val="16"/>
        <w:szCs w:val="16"/>
      </w:rPr>
      <w:t xml:space="preserve"> of </w:t>
    </w:r>
    <w:r w:rsidRPr="004C4376">
      <w:rPr>
        <w:rFonts w:ascii="Arial" w:hAnsi="Arial" w:cs="Arial"/>
        <w:sz w:val="16"/>
        <w:szCs w:val="16"/>
      </w:rPr>
      <w:fldChar w:fldCharType="begin"/>
    </w:r>
    <w:r w:rsidRPr="004C4376">
      <w:rPr>
        <w:rFonts w:ascii="Arial" w:hAnsi="Arial" w:cs="Arial"/>
        <w:sz w:val="16"/>
        <w:szCs w:val="16"/>
      </w:rPr>
      <w:instrText xml:space="preserve"> NUMPAGES  </w:instrText>
    </w:r>
    <w:r w:rsidRPr="004C4376">
      <w:rPr>
        <w:rFonts w:ascii="Arial" w:hAnsi="Arial" w:cs="Arial"/>
        <w:sz w:val="16"/>
        <w:szCs w:val="16"/>
      </w:rPr>
      <w:fldChar w:fldCharType="separate"/>
    </w:r>
    <w:r w:rsidR="00432740">
      <w:rPr>
        <w:rFonts w:ascii="Arial" w:hAnsi="Arial" w:cs="Arial"/>
        <w:noProof/>
        <w:sz w:val="16"/>
        <w:szCs w:val="16"/>
      </w:rPr>
      <w:t>2</w:t>
    </w:r>
    <w:r w:rsidRPr="004C4376">
      <w:rPr>
        <w:rFonts w:ascii="Arial" w:hAnsi="Arial" w:cs="Arial"/>
        <w:sz w:val="16"/>
        <w:szCs w:val="16"/>
      </w:rPr>
      <w:fldChar w:fldCharType="end"/>
    </w:r>
    <w:r w:rsidRPr="004C4376">
      <w:rPr>
        <w:rFonts w:ascii="Arial" w:hAnsi="Arial" w:cs="Arial"/>
        <w:i/>
        <w:sz w:val="16"/>
        <w:szCs w:val="16"/>
      </w:rPr>
      <w:tab/>
    </w:r>
    <w:r w:rsidRPr="004C4376">
      <w:rPr>
        <w:rFonts w:ascii="Arial" w:hAnsi="Arial" w:cs="Arial"/>
        <w:i/>
        <w:sz w:val="16"/>
        <w:szCs w:val="16"/>
      </w:rPr>
      <w:tab/>
    </w:r>
    <w:r w:rsidRPr="004C4376">
      <w:rPr>
        <w:rFonts w:ascii="Arial" w:hAnsi="Arial" w:cs="Arial"/>
        <w:i/>
        <w:sz w:val="16"/>
        <w:szCs w:val="16"/>
      </w:rPr>
      <w:tab/>
    </w:r>
    <w:r w:rsidRPr="004C4376">
      <w:rPr>
        <w:rFonts w:ascii="Arial" w:hAnsi="Arial" w:cs="Arial"/>
        <w:i/>
        <w:sz w:val="16"/>
        <w:szCs w:val="16"/>
      </w:rPr>
      <w:tab/>
      <w:t xml:space="preserve">   G</w:t>
    </w:r>
    <w:r>
      <w:rPr>
        <w:rFonts w:ascii="Arial" w:hAnsi="Arial" w:cs="Arial"/>
        <w:i/>
        <w:sz w:val="16"/>
        <w:szCs w:val="16"/>
      </w:rPr>
      <w:t>P</w:t>
    </w:r>
    <w:r w:rsidRPr="004C4376">
      <w:rPr>
        <w:rFonts w:ascii="Arial" w:hAnsi="Arial" w:cs="Arial"/>
        <w:i/>
        <w:sz w:val="16"/>
        <w:szCs w:val="16"/>
      </w:rPr>
      <w:t xml:space="preserve"> </w:t>
    </w:r>
    <w:r>
      <w:rPr>
        <w:rFonts w:ascii="Arial" w:hAnsi="Arial" w:cs="Arial"/>
        <w:i/>
        <w:sz w:val="16"/>
        <w:szCs w:val="16"/>
      </w:rPr>
      <w:t>11</w:t>
    </w:r>
    <w:r w:rsidR="00CC04FE">
      <w:rPr>
        <w:rFonts w:ascii="Arial" w:hAnsi="Arial" w:cs="Arial"/>
        <w:i/>
        <w:sz w:val="16"/>
        <w:szCs w:val="16"/>
      </w:rPr>
      <w:t xml:space="preserve"> / 01</w:t>
    </w:r>
  </w:p>
  <w:p w14:paraId="70ACFFC9" w14:textId="77777777" w:rsidR="004C4376" w:rsidRDefault="004C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E169" w14:textId="77777777" w:rsidR="00E94073" w:rsidRDefault="00E94073" w:rsidP="004C4376">
      <w:r>
        <w:separator/>
      </w:r>
    </w:p>
  </w:footnote>
  <w:footnote w:type="continuationSeparator" w:id="0">
    <w:p w14:paraId="5E809E62" w14:textId="77777777" w:rsidR="00E94073" w:rsidRDefault="00E94073" w:rsidP="004C4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659"/>
    <w:multiLevelType w:val="hybridMultilevel"/>
    <w:tmpl w:val="275AF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3671E"/>
    <w:multiLevelType w:val="hybridMultilevel"/>
    <w:tmpl w:val="55D65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B58B2"/>
    <w:multiLevelType w:val="hybridMultilevel"/>
    <w:tmpl w:val="B5FE5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5B5A98"/>
    <w:multiLevelType w:val="hybridMultilevel"/>
    <w:tmpl w:val="920C46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8B7302"/>
    <w:multiLevelType w:val="hybridMultilevel"/>
    <w:tmpl w:val="BEA09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964C7"/>
    <w:multiLevelType w:val="hybridMultilevel"/>
    <w:tmpl w:val="F2FA1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B05B2A"/>
    <w:multiLevelType w:val="hybridMultilevel"/>
    <w:tmpl w:val="B86C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33526"/>
    <w:multiLevelType w:val="hybridMultilevel"/>
    <w:tmpl w:val="5CCC6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63F73"/>
    <w:multiLevelType w:val="hybridMultilevel"/>
    <w:tmpl w:val="DC6CB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474975"/>
    <w:multiLevelType w:val="hybridMultilevel"/>
    <w:tmpl w:val="A472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545935"/>
    <w:multiLevelType w:val="hybridMultilevel"/>
    <w:tmpl w:val="0908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77ABB"/>
    <w:multiLevelType w:val="hybridMultilevel"/>
    <w:tmpl w:val="F3B87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4B20C4"/>
    <w:multiLevelType w:val="hybridMultilevel"/>
    <w:tmpl w:val="5288A5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6F6B60"/>
    <w:multiLevelType w:val="hybridMultilevel"/>
    <w:tmpl w:val="1A1C25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79A2BC8"/>
    <w:multiLevelType w:val="hybridMultilevel"/>
    <w:tmpl w:val="9B88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1"/>
  </w:num>
  <w:num w:numId="5">
    <w:abstractNumId w:val="11"/>
  </w:num>
  <w:num w:numId="6">
    <w:abstractNumId w:val="2"/>
  </w:num>
  <w:num w:numId="7">
    <w:abstractNumId w:val="0"/>
  </w:num>
  <w:num w:numId="8">
    <w:abstractNumId w:val="8"/>
  </w:num>
  <w:num w:numId="9">
    <w:abstractNumId w:val="5"/>
  </w:num>
  <w:num w:numId="10">
    <w:abstractNumId w:val="7"/>
  </w:num>
  <w:num w:numId="11">
    <w:abstractNumId w:val="10"/>
  </w:num>
  <w:num w:numId="12">
    <w:abstractNumId w:val="14"/>
  </w:num>
  <w:num w:numId="13">
    <w:abstractNumId w:val="9"/>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94E"/>
    <w:rsid w:val="00016CFC"/>
    <w:rsid w:val="0001754A"/>
    <w:rsid w:val="00023E11"/>
    <w:rsid w:val="00035DD5"/>
    <w:rsid w:val="000D0678"/>
    <w:rsid w:val="00105B4C"/>
    <w:rsid w:val="00142B96"/>
    <w:rsid w:val="00167B88"/>
    <w:rsid w:val="001704CE"/>
    <w:rsid w:val="001B374C"/>
    <w:rsid w:val="001F40B0"/>
    <w:rsid w:val="00206480"/>
    <w:rsid w:val="0020794C"/>
    <w:rsid w:val="00215E0A"/>
    <w:rsid w:val="00240EDA"/>
    <w:rsid w:val="00252D51"/>
    <w:rsid w:val="0025670E"/>
    <w:rsid w:val="002B0013"/>
    <w:rsid w:val="002C0EF8"/>
    <w:rsid w:val="003325C6"/>
    <w:rsid w:val="00360EFB"/>
    <w:rsid w:val="00385F66"/>
    <w:rsid w:val="003D6AF6"/>
    <w:rsid w:val="0043192B"/>
    <w:rsid w:val="00432740"/>
    <w:rsid w:val="004328C6"/>
    <w:rsid w:val="004641D5"/>
    <w:rsid w:val="00484223"/>
    <w:rsid w:val="004A121C"/>
    <w:rsid w:val="004A1932"/>
    <w:rsid w:val="004B5F56"/>
    <w:rsid w:val="004C4376"/>
    <w:rsid w:val="004D2E30"/>
    <w:rsid w:val="005312B0"/>
    <w:rsid w:val="00534652"/>
    <w:rsid w:val="00544561"/>
    <w:rsid w:val="0056212F"/>
    <w:rsid w:val="00570AF1"/>
    <w:rsid w:val="00583AC4"/>
    <w:rsid w:val="00584D7A"/>
    <w:rsid w:val="005975A6"/>
    <w:rsid w:val="006479D9"/>
    <w:rsid w:val="006821EF"/>
    <w:rsid w:val="00697715"/>
    <w:rsid w:val="006A10A3"/>
    <w:rsid w:val="006E5832"/>
    <w:rsid w:val="006F612F"/>
    <w:rsid w:val="00705405"/>
    <w:rsid w:val="00705631"/>
    <w:rsid w:val="0071789F"/>
    <w:rsid w:val="00730281"/>
    <w:rsid w:val="0074654F"/>
    <w:rsid w:val="007527D7"/>
    <w:rsid w:val="0076770C"/>
    <w:rsid w:val="00773C01"/>
    <w:rsid w:val="0079264F"/>
    <w:rsid w:val="007D54DB"/>
    <w:rsid w:val="007D6702"/>
    <w:rsid w:val="007F25D2"/>
    <w:rsid w:val="00807672"/>
    <w:rsid w:val="0083110B"/>
    <w:rsid w:val="00832A4D"/>
    <w:rsid w:val="00835365"/>
    <w:rsid w:val="00841369"/>
    <w:rsid w:val="008476F6"/>
    <w:rsid w:val="008A49EC"/>
    <w:rsid w:val="008D4D03"/>
    <w:rsid w:val="008F02AD"/>
    <w:rsid w:val="008F0837"/>
    <w:rsid w:val="00945B4B"/>
    <w:rsid w:val="00956C3E"/>
    <w:rsid w:val="00960301"/>
    <w:rsid w:val="00972965"/>
    <w:rsid w:val="009A0BA9"/>
    <w:rsid w:val="009E0511"/>
    <w:rsid w:val="009E16EB"/>
    <w:rsid w:val="00A24AD8"/>
    <w:rsid w:val="00A3674C"/>
    <w:rsid w:val="00A72019"/>
    <w:rsid w:val="00A75A8F"/>
    <w:rsid w:val="00A84264"/>
    <w:rsid w:val="00A95CF9"/>
    <w:rsid w:val="00AC232E"/>
    <w:rsid w:val="00B0732F"/>
    <w:rsid w:val="00B12E5D"/>
    <w:rsid w:val="00B2075A"/>
    <w:rsid w:val="00B2194E"/>
    <w:rsid w:val="00B35507"/>
    <w:rsid w:val="00B551BA"/>
    <w:rsid w:val="00BB2048"/>
    <w:rsid w:val="00BB6D56"/>
    <w:rsid w:val="00BB7C35"/>
    <w:rsid w:val="00BE53C2"/>
    <w:rsid w:val="00BF6994"/>
    <w:rsid w:val="00C06FBF"/>
    <w:rsid w:val="00C830C2"/>
    <w:rsid w:val="00CC04FE"/>
    <w:rsid w:val="00CC59E3"/>
    <w:rsid w:val="00CC5FFF"/>
    <w:rsid w:val="00CF7B96"/>
    <w:rsid w:val="00D11215"/>
    <w:rsid w:val="00D20502"/>
    <w:rsid w:val="00D23703"/>
    <w:rsid w:val="00D619DE"/>
    <w:rsid w:val="00D86B62"/>
    <w:rsid w:val="00DC716D"/>
    <w:rsid w:val="00DD547C"/>
    <w:rsid w:val="00DF3373"/>
    <w:rsid w:val="00DF584C"/>
    <w:rsid w:val="00E20D0E"/>
    <w:rsid w:val="00E57247"/>
    <w:rsid w:val="00E60541"/>
    <w:rsid w:val="00E94073"/>
    <w:rsid w:val="00EB3C8D"/>
    <w:rsid w:val="00EC554D"/>
    <w:rsid w:val="00F27791"/>
    <w:rsid w:val="00F3692D"/>
    <w:rsid w:val="00F67E80"/>
    <w:rsid w:val="00F81F12"/>
    <w:rsid w:val="00FB41BA"/>
    <w:rsid w:val="00FD1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D0BBB"/>
  <w15:chartTrackingRefBased/>
  <w15:docId w15:val="{9F9A45B7-5437-458B-BCA4-F32FC4F8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sid w:val="00AC232E"/>
    <w:rPr>
      <w:sz w:val="20"/>
    </w:rPr>
  </w:style>
  <w:style w:type="paragraph" w:styleId="BalloonText">
    <w:name w:val="Balloon Text"/>
    <w:basedOn w:val="Normal"/>
    <w:semiHidden/>
    <w:rsid w:val="00BB6D56"/>
    <w:rPr>
      <w:rFonts w:ascii="Tahoma" w:hAnsi="Tahoma" w:cs="Tahoma"/>
      <w:sz w:val="16"/>
      <w:szCs w:val="16"/>
    </w:rPr>
  </w:style>
  <w:style w:type="paragraph" w:styleId="ListParagraph">
    <w:name w:val="List Paragraph"/>
    <w:basedOn w:val="Normal"/>
    <w:uiPriority w:val="34"/>
    <w:qFormat/>
    <w:rsid w:val="00F67E80"/>
    <w:pPr>
      <w:ind w:left="720"/>
    </w:pPr>
  </w:style>
  <w:style w:type="table" w:styleId="TableGrid">
    <w:name w:val="Table Grid"/>
    <w:basedOn w:val="TableNormal"/>
    <w:uiPriority w:val="59"/>
    <w:rsid w:val="003325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C4376"/>
    <w:pPr>
      <w:tabs>
        <w:tab w:val="center" w:pos="4513"/>
        <w:tab w:val="right" w:pos="9026"/>
      </w:tabs>
    </w:pPr>
  </w:style>
  <w:style w:type="character" w:customStyle="1" w:styleId="HeaderChar">
    <w:name w:val="Header Char"/>
    <w:basedOn w:val="DefaultParagraphFont"/>
    <w:link w:val="Header"/>
    <w:uiPriority w:val="99"/>
    <w:rsid w:val="004C4376"/>
    <w:rPr>
      <w:sz w:val="24"/>
      <w:szCs w:val="24"/>
      <w:lang w:eastAsia="en-US"/>
    </w:rPr>
  </w:style>
  <w:style w:type="paragraph" w:styleId="Footer">
    <w:name w:val="footer"/>
    <w:basedOn w:val="Normal"/>
    <w:link w:val="FooterChar"/>
    <w:uiPriority w:val="99"/>
    <w:unhideWhenUsed/>
    <w:rsid w:val="004C4376"/>
    <w:pPr>
      <w:tabs>
        <w:tab w:val="center" w:pos="4513"/>
        <w:tab w:val="right" w:pos="9026"/>
      </w:tabs>
    </w:pPr>
  </w:style>
  <w:style w:type="character" w:customStyle="1" w:styleId="FooterChar">
    <w:name w:val="Footer Char"/>
    <w:basedOn w:val="DefaultParagraphFont"/>
    <w:link w:val="Footer"/>
    <w:uiPriority w:val="99"/>
    <w:rsid w:val="004C437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47116">
      <w:bodyDiv w:val="1"/>
      <w:marLeft w:val="0"/>
      <w:marRight w:val="0"/>
      <w:marTop w:val="0"/>
      <w:marBottom w:val="0"/>
      <w:divBdr>
        <w:top w:val="none" w:sz="0" w:space="0" w:color="auto"/>
        <w:left w:val="none" w:sz="0" w:space="0" w:color="auto"/>
        <w:bottom w:val="none" w:sz="0" w:space="0" w:color="auto"/>
        <w:right w:val="none" w:sz="0" w:space="0" w:color="auto"/>
      </w:divBdr>
      <w:divsChild>
        <w:div w:id="166098936">
          <w:marLeft w:val="0"/>
          <w:marRight w:val="0"/>
          <w:marTop w:val="0"/>
          <w:marBottom w:val="0"/>
          <w:divBdr>
            <w:top w:val="none" w:sz="0" w:space="0" w:color="auto"/>
            <w:left w:val="none" w:sz="0" w:space="0" w:color="auto"/>
            <w:bottom w:val="none" w:sz="0" w:space="0" w:color="auto"/>
            <w:right w:val="none" w:sz="0" w:space="0" w:color="auto"/>
          </w:divBdr>
          <w:divsChild>
            <w:div w:id="2057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3FF2E49854D140980BDF86BFCEE5FE" ma:contentTypeVersion="15" ma:contentTypeDescription="Create a new document." ma:contentTypeScope="" ma:versionID="785d5c581575239525704e549d5dab2d">
  <xsd:schema xmlns:xsd="http://www.w3.org/2001/XMLSchema" xmlns:xs="http://www.w3.org/2001/XMLSchema" xmlns:p="http://schemas.microsoft.com/office/2006/metadata/properties" xmlns:ns2="8ce9a77e-0d98-4491-95ac-11db32cec59e" xmlns:ns3="43978637-70ad-4b04-88ac-2e80763fe20f" targetNamespace="http://schemas.microsoft.com/office/2006/metadata/properties" ma:root="true" ma:fieldsID="907d512006d21aa2ed81e2a93d45c324" ns2:_="" ns3:_="">
    <xsd:import namespace="8ce9a77e-0d98-4491-95ac-11db32cec59e"/>
    <xsd:import namespace="43978637-70ad-4b04-88ac-2e80763fe2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a77e-0d98-4491-95ac-11db32cec5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4" nillable="true" ma:displayName="Taxonomy Catch All Column" ma:hidden="true" ma:list="{6ac55bc9-786f-4212-b9ea-19bb51b63f99}" ma:internalName="TaxCatchAll" ma:showField="CatchAllData" ma:web="8ce9a77e-0d98-4491-95ac-11db32cec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978637-70ad-4b04-88ac-2e80763fe2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2b5b77-a436-470a-9541-a6efde8fd2e1"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F3F7C-239B-4154-8E81-DFAA473AACD8}">
  <ds:schemaRefs>
    <ds:schemaRef ds:uri="http://schemas.openxmlformats.org/officeDocument/2006/bibliography"/>
  </ds:schemaRefs>
</ds:datastoreItem>
</file>

<file path=customXml/itemProps2.xml><?xml version="1.0" encoding="utf-8"?>
<ds:datastoreItem xmlns:ds="http://schemas.openxmlformats.org/officeDocument/2006/customXml" ds:itemID="{971DD0AF-A851-4FB9-B70C-38F688999E49}"/>
</file>

<file path=customXml/itemProps3.xml><?xml version="1.0" encoding="utf-8"?>
<ds:datastoreItem xmlns:ds="http://schemas.openxmlformats.org/officeDocument/2006/customXml" ds:itemID="{765D904A-B7A2-4688-8998-61C8F300A025}"/>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2979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COMPANY INTRODUCTION</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INTRODUCTION</dc:title>
  <dc:subject/>
  <dc:creator>Ross</dc:creator>
  <cp:keywords/>
  <cp:lastModifiedBy>Ross Easton</cp:lastModifiedBy>
  <cp:revision>8</cp:revision>
  <cp:lastPrinted>2009-05-19T14:59:00Z</cp:lastPrinted>
  <dcterms:created xsi:type="dcterms:W3CDTF">2022-01-26T10:14:00Z</dcterms:created>
  <dcterms:modified xsi:type="dcterms:W3CDTF">2024-01-24T10:34:00Z</dcterms:modified>
</cp:coreProperties>
</file>